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0" w:rsidRDefault="00105BD4" w:rsidP="00AC3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B11B59" w:rsidRDefault="00B11B59" w:rsidP="00B1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действия.</w:t>
      </w:r>
    </w:p>
    <w:p w:rsidR="00B11B59" w:rsidRDefault="00B11B59" w:rsidP="00B1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ВПР ( в печатном виде, на компьютере в папке «Результаты ВПР</w:t>
      </w:r>
      <w:r w:rsidR="00AC12EA">
        <w:rPr>
          <w:rFonts w:ascii="Times New Roman" w:hAnsi="Times New Roman" w:cs="Times New Roman"/>
          <w:sz w:val="28"/>
          <w:szCs w:val="28"/>
        </w:rPr>
        <w:t>-</w:t>
      </w:r>
      <w:r w:rsidR="007A50DA">
        <w:rPr>
          <w:rFonts w:ascii="Times New Roman" w:hAnsi="Times New Roman" w:cs="Times New Roman"/>
          <w:sz w:val="28"/>
          <w:szCs w:val="28"/>
        </w:rPr>
        <w:t xml:space="preserve"> </w:t>
      </w:r>
      <w:r w:rsidR="00AC12EA">
        <w:rPr>
          <w:rFonts w:ascii="Times New Roman" w:hAnsi="Times New Roman" w:cs="Times New Roman"/>
          <w:sz w:val="28"/>
          <w:szCs w:val="28"/>
        </w:rPr>
        <w:t>осень 22</w:t>
      </w:r>
      <w:r>
        <w:rPr>
          <w:rFonts w:ascii="Times New Roman" w:hAnsi="Times New Roman" w:cs="Times New Roman"/>
          <w:sz w:val="28"/>
          <w:szCs w:val="28"/>
        </w:rPr>
        <w:t>» (лист достижение планируемых результатов)</w:t>
      </w:r>
    </w:p>
    <w:p w:rsidR="00B11B59" w:rsidRDefault="00B11B59" w:rsidP="00B1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шаг. Определить самый низкий показатель по предметному результату (выбрать один).</w:t>
      </w:r>
    </w:p>
    <w:p w:rsidR="00B11B59" w:rsidRDefault="00B11B59" w:rsidP="00B1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шаг. Определить самый низкий показатель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результату (выбрать один).</w:t>
      </w:r>
    </w:p>
    <w:p w:rsidR="00B11B59" w:rsidRDefault="00B11B59" w:rsidP="00B1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шаг. Заполнить таблицу</w:t>
      </w:r>
    </w:p>
    <w:tbl>
      <w:tblPr>
        <w:tblStyle w:val="a3"/>
        <w:tblW w:w="0" w:type="auto"/>
        <w:tblLook w:val="04A0"/>
      </w:tblPr>
      <w:tblGrid>
        <w:gridCol w:w="3385"/>
        <w:gridCol w:w="1647"/>
        <w:gridCol w:w="2192"/>
        <w:gridCol w:w="1755"/>
        <w:gridCol w:w="1703"/>
      </w:tblGrid>
      <w:tr w:rsidR="00C418E3" w:rsidTr="00C418E3">
        <w:tc>
          <w:tcPr>
            <w:tcW w:w="33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3226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0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863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  <w:tc>
          <w:tcPr>
            <w:tcW w:w="2369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418E3" w:rsidTr="00C418E3">
        <w:tc>
          <w:tcPr>
            <w:tcW w:w="33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какие планируемые результаты сформированы на низком уроне (самый низкий процент)</w:t>
            </w:r>
          </w:p>
        </w:tc>
        <w:tc>
          <w:tcPr>
            <w:tcW w:w="3226" w:type="dxa"/>
          </w:tcPr>
          <w:p w:rsidR="00C418E3" w:rsidRDefault="00B1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(число)</w:t>
            </w:r>
          </w:p>
        </w:tc>
        <w:tc>
          <w:tcPr>
            <w:tcW w:w="30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 педагогическую проблему</w:t>
            </w: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каком задании  выявлена проблема)</w:t>
            </w:r>
          </w:p>
        </w:tc>
        <w:tc>
          <w:tcPr>
            <w:tcW w:w="2863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решение</w:t>
            </w:r>
          </w:p>
        </w:tc>
        <w:tc>
          <w:tcPr>
            <w:tcW w:w="2369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 примерный срок выполнения решения</w:t>
            </w:r>
          </w:p>
        </w:tc>
      </w:tr>
      <w:tr w:rsidR="00C418E3" w:rsidTr="00C418E3">
        <w:tc>
          <w:tcPr>
            <w:tcW w:w="3314" w:type="dxa"/>
          </w:tcPr>
          <w:p w:rsidR="00C418E3" w:rsidRPr="00C418E3" w:rsidRDefault="00C418E3" w:rsidP="00C418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(Предметный результат)</w:t>
            </w: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E3" w:rsidTr="00C418E3">
        <w:tc>
          <w:tcPr>
            <w:tcW w:w="3314" w:type="dxa"/>
          </w:tcPr>
          <w:p w:rsidR="00C418E3" w:rsidRDefault="00C418E3" w:rsidP="00C418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  <w:p w:rsid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E3" w:rsidRPr="00C418E3" w:rsidRDefault="00C418E3" w:rsidP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C418E3" w:rsidRDefault="00C4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8E3" w:rsidRDefault="00C418E3">
      <w:pPr>
        <w:rPr>
          <w:rFonts w:ascii="Times New Roman" w:hAnsi="Times New Roman" w:cs="Times New Roman"/>
          <w:sz w:val="28"/>
          <w:szCs w:val="28"/>
        </w:rPr>
      </w:pPr>
    </w:p>
    <w:p w:rsidR="006B7D16" w:rsidRDefault="006B7D16">
      <w:pPr>
        <w:rPr>
          <w:rFonts w:ascii="Times New Roman" w:hAnsi="Times New Roman" w:cs="Times New Roman"/>
          <w:b/>
          <w:sz w:val="32"/>
          <w:szCs w:val="28"/>
        </w:rPr>
      </w:pPr>
    </w:p>
    <w:p w:rsidR="006B7D16" w:rsidRDefault="006B7D16">
      <w:pPr>
        <w:rPr>
          <w:rFonts w:ascii="Times New Roman" w:hAnsi="Times New Roman" w:cs="Times New Roman"/>
          <w:b/>
          <w:sz w:val="32"/>
          <w:szCs w:val="28"/>
        </w:rPr>
      </w:pPr>
    </w:p>
    <w:p w:rsidR="006B7D16" w:rsidRDefault="006B7D16">
      <w:pPr>
        <w:rPr>
          <w:rFonts w:ascii="Times New Roman" w:hAnsi="Times New Roman" w:cs="Times New Roman"/>
          <w:b/>
          <w:sz w:val="32"/>
          <w:szCs w:val="28"/>
        </w:rPr>
      </w:pPr>
    </w:p>
    <w:p w:rsidR="006B7D16" w:rsidRDefault="006B7D16">
      <w:pPr>
        <w:rPr>
          <w:rFonts w:ascii="Times New Roman" w:hAnsi="Times New Roman" w:cs="Times New Roman"/>
          <w:b/>
          <w:sz w:val="32"/>
          <w:szCs w:val="28"/>
        </w:rPr>
      </w:pPr>
    </w:p>
    <w:p w:rsidR="006B7D16" w:rsidRDefault="006B7D16">
      <w:pPr>
        <w:rPr>
          <w:rFonts w:ascii="Times New Roman" w:hAnsi="Times New Roman" w:cs="Times New Roman"/>
          <w:b/>
          <w:sz w:val="32"/>
          <w:szCs w:val="28"/>
        </w:rPr>
      </w:pPr>
    </w:p>
    <w:p w:rsidR="00105BD4" w:rsidRPr="00AC3433" w:rsidRDefault="00C418E3">
      <w:pPr>
        <w:rPr>
          <w:rFonts w:ascii="Times New Roman" w:hAnsi="Times New Roman" w:cs="Times New Roman"/>
          <w:b/>
          <w:sz w:val="32"/>
          <w:szCs w:val="28"/>
        </w:rPr>
      </w:pPr>
      <w:r w:rsidRPr="00AC343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Пример</w:t>
      </w:r>
    </w:p>
    <w:tbl>
      <w:tblPr>
        <w:tblW w:w="49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6"/>
        <w:gridCol w:w="5788"/>
      </w:tblGrid>
      <w:tr w:rsidR="00C418E3" w:rsidRPr="00C418E3" w:rsidTr="00C418E3">
        <w:trPr>
          <w:trHeight w:val="247"/>
          <w:tblHeader/>
          <w:tblCellSpacing w:w="15" w:type="dxa"/>
        </w:trPr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>Проблемы</w:t>
            </w:r>
          </w:p>
        </w:tc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>Пути решения</w:t>
            </w:r>
          </w:p>
        </w:tc>
      </w:tr>
      <w:tr w:rsidR="00C418E3" w:rsidRPr="00C418E3" w:rsidTr="00C418E3">
        <w:trPr>
          <w:trHeight w:val="234"/>
          <w:tblCellSpacing w:w="15" w:type="dxa"/>
        </w:trPr>
        <w:tc>
          <w:tcPr>
            <w:tcW w:w="0" w:type="auto"/>
            <w:gridSpan w:val="2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</w:t>
            </w:r>
            <w:proofErr w:type="spellStart"/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>метапредметных</w:t>
            </w:r>
            <w:proofErr w:type="spellEnd"/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результатов</w:t>
            </w:r>
          </w:p>
        </w:tc>
      </w:tr>
      <w:tr w:rsidR="00C418E3" w:rsidRPr="00C418E3" w:rsidTr="00C418E3">
        <w:trPr>
          <w:trHeight w:val="2157"/>
          <w:tblCellSpacing w:w="15" w:type="dxa"/>
        </w:trPr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 xml:space="preserve">Недостаточный уровень </w:t>
            </w:r>
            <w:proofErr w:type="spellStart"/>
            <w:r w:rsidRPr="00C418E3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C418E3">
              <w:rPr>
                <w:rFonts w:ascii="Times New Roman" w:eastAsia="Times New Roman" w:hAnsi="Times New Roman" w:cs="Times New Roman"/>
              </w:rPr>
              <w:t xml:space="preserve"> регулятивных и познавательных умений учащихся</w:t>
            </w:r>
          </w:p>
        </w:tc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Проводить системную работу:</w:t>
            </w:r>
          </w:p>
          <w:p w:rsidR="00C418E3" w:rsidRPr="00C418E3" w:rsidRDefault="00C418E3" w:rsidP="00C41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планировать, как ученики будут выполнять задания, объяснять им правила выполнения;</w:t>
            </w:r>
          </w:p>
          <w:p w:rsidR="00C418E3" w:rsidRPr="00C418E3" w:rsidRDefault="00C418E3" w:rsidP="00C41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контролировать, насколько полно и последовательно дети выполняют задания;</w:t>
            </w:r>
          </w:p>
          <w:p w:rsidR="00C418E3" w:rsidRPr="00C418E3" w:rsidRDefault="00C418E3" w:rsidP="00C41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следить, чтобы ученики оформляли работу в соответствии с требованиями</w:t>
            </w:r>
          </w:p>
        </w:tc>
      </w:tr>
      <w:tr w:rsidR="00C418E3" w:rsidRPr="00C418E3" w:rsidTr="00C418E3">
        <w:trPr>
          <w:trHeight w:val="962"/>
          <w:tblCellSpacing w:w="15" w:type="dxa"/>
        </w:trPr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Недостаточный уровень умений и навыков учащихся при работе с текстом, практико-ориентированными заданиями, информацией, представленной в виде графиков, диаграмм, таблиц, иллюстраций</w:t>
            </w:r>
          </w:p>
        </w:tc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Включить в содержание учебных предметов задания по работе с текстами разных стилей, жанров, типов. Также надо давать ученикам задания, которые развивают навыки самоконтроля, работу по алгоритму, плану</w:t>
            </w:r>
          </w:p>
        </w:tc>
      </w:tr>
      <w:tr w:rsidR="00C418E3" w:rsidRPr="00C418E3" w:rsidTr="00C418E3">
        <w:trPr>
          <w:trHeight w:val="481"/>
          <w:tblCellSpacing w:w="15" w:type="dxa"/>
        </w:trPr>
        <w:tc>
          <w:tcPr>
            <w:tcW w:w="0" w:type="auto"/>
            <w:gridSpan w:val="2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предметных результатов </w:t>
            </w:r>
            <w:r w:rsidRPr="00C418E3">
              <w:rPr>
                <w:rFonts w:ascii="Times New Roman" w:eastAsia="Times New Roman" w:hAnsi="Times New Roman" w:cs="Times New Roman"/>
                <w:b/>
                <w:bCs/>
              </w:rPr>
              <w:br/>
              <w:t>(на примере русского языка, 4-й класс)</w:t>
            </w:r>
          </w:p>
        </w:tc>
      </w:tr>
      <w:tr w:rsidR="00C418E3" w:rsidRPr="00C418E3" w:rsidTr="00C418E3">
        <w:trPr>
          <w:trHeight w:val="1910"/>
          <w:tblCellSpacing w:w="15" w:type="dxa"/>
        </w:trPr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Ученики не умеют распознавать основную мысль письменного текста, адекватно формулировать основную мысль в письменной форме, соблюдая нормы построения предложения и словоупотребления.</w:t>
            </w:r>
          </w:p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 xml:space="preserve">Не умеют составлять план </w:t>
            </w:r>
            <w:proofErr w:type="gramStart"/>
            <w:r w:rsidRPr="00C418E3">
              <w:rPr>
                <w:rFonts w:ascii="Times New Roman" w:eastAsia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Включать во все уроки задания на объяснение лексического значения слов, понятий, терминов, употребления их в разных речевых ситуациях.</w:t>
            </w:r>
          </w:p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Создать «банк заданий» для учащихся, которые будут учить соблюдать в повседневной жизни нормы речевого этикета и правила устного общения.</w:t>
            </w:r>
          </w:p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Применять на всех уроках практические задания разных типов на проверку одного и того же умения, групп умений</w:t>
            </w:r>
          </w:p>
        </w:tc>
      </w:tr>
      <w:tr w:rsidR="00C418E3" w:rsidRPr="00C418E3" w:rsidTr="00C418E3">
        <w:trPr>
          <w:trHeight w:val="1208"/>
          <w:tblCellSpacing w:w="15" w:type="dxa"/>
        </w:trPr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Ученики с трудом распознают части речи в предложении и их грамматические признаки.</w:t>
            </w:r>
          </w:p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Не соблюдают на письме орфографические и пунктуационные нормы</w:t>
            </w:r>
          </w:p>
        </w:tc>
        <w:tc>
          <w:tcPr>
            <w:tcW w:w="0" w:type="auto"/>
            <w:hideMark/>
          </w:tcPr>
          <w:p w:rsidR="00C418E3" w:rsidRPr="00C418E3" w:rsidRDefault="00C418E3" w:rsidP="007E3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Включайте в уроки задания, которые содержат:</w:t>
            </w:r>
          </w:p>
          <w:p w:rsidR="00C418E3" w:rsidRPr="00C418E3" w:rsidRDefault="00C418E3" w:rsidP="00C41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аналитические упражнения – устный и письменный грамматический разбор, распознавание грамматических форм слов в тексте, объяснение их значений и целесообразность употребления, поиск ошибки в работах других детей;</w:t>
            </w:r>
          </w:p>
          <w:p w:rsidR="00C418E3" w:rsidRPr="00C418E3" w:rsidRDefault="00C418E3" w:rsidP="00C41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18E3">
              <w:rPr>
                <w:rFonts w:ascii="Times New Roman" w:eastAsia="Times New Roman" w:hAnsi="Times New Roman" w:cs="Times New Roman"/>
              </w:rPr>
              <w:t>синтетические упражнения – образование формы слова, составление разных по структуре и коммуникативным характеристикам предложений, употребление их в собственных высказываниях</w:t>
            </w:r>
          </w:p>
        </w:tc>
      </w:tr>
    </w:tbl>
    <w:p w:rsidR="00C418E3" w:rsidRDefault="00C418E3">
      <w:pPr>
        <w:rPr>
          <w:rFonts w:ascii="Times New Roman" w:hAnsi="Times New Roman" w:cs="Times New Roman"/>
          <w:sz w:val="28"/>
          <w:szCs w:val="28"/>
        </w:rPr>
      </w:pPr>
    </w:p>
    <w:p w:rsidR="00681BC5" w:rsidRDefault="00681BC5">
      <w:pPr>
        <w:rPr>
          <w:rFonts w:ascii="Times New Roman" w:hAnsi="Times New Roman" w:cs="Times New Roman"/>
          <w:sz w:val="28"/>
          <w:szCs w:val="28"/>
        </w:rPr>
      </w:pPr>
    </w:p>
    <w:p w:rsidR="00531481" w:rsidRDefault="00531481">
      <w:pPr>
        <w:rPr>
          <w:rFonts w:ascii="Times New Roman" w:hAnsi="Times New Roman" w:cs="Times New Roman"/>
          <w:sz w:val="28"/>
          <w:szCs w:val="28"/>
        </w:rPr>
      </w:pPr>
    </w:p>
    <w:p w:rsidR="00531481" w:rsidRDefault="00531481">
      <w:pPr>
        <w:rPr>
          <w:rFonts w:ascii="Times New Roman" w:hAnsi="Times New Roman" w:cs="Times New Roman"/>
          <w:sz w:val="28"/>
          <w:szCs w:val="28"/>
        </w:rPr>
      </w:pPr>
    </w:p>
    <w:p w:rsidR="00531481" w:rsidRDefault="00531481">
      <w:pPr>
        <w:rPr>
          <w:rFonts w:ascii="Times New Roman" w:hAnsi="Times New Roman" w:cs="Times New Roman"/>
          <w:sz w:val="28"/>
          <w:szCs w:val="28"/>
        </w:rPr>
      </w:pPr>
    </w:p>
    <w:p w:rsidR="00531481" w:rsidRDefault="00531481">
      <w:pPr>
        <w:rPr>
          <w:rFonts w:ascii="Times New Roman" w:hAnsi="Times New Roman" w:cs="Times New Roman"/>
          <w:sz w:val="28"/>
          <w:szCs w:val="28"/>
        </w:rPr>
      </w:pPr>
    </w:p>
    <w:p w:rsidR="008D34EB" w:rsidRPr="008D34EB" w:rsidRDefault="008D34EB" w:rsidP="007A50DA">
      <w:pPr>
        <w:rPr>
          <w:rFonts w:ascii="Times New Roman" w:hAnsi="Times New Roman" w:cs="Times New Roman"/>
          <w:sz w:val="28"/>
          <w:szCs w:val="28"/>
        </w:rPr>
      </w:pPr>
    </w:p>
    <w:sectPr w:rsidR="008D34EB" w:rsidRPr="008D34EB" w:rsidSect="00AC34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3F17"/>
    <w:multiLevelType w:val="hybridMultilevel"/>
    <w:tmpl w:val="B506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22A"/>
    <w:multiLevelType w:val="hybridMultilevel"/>
    <w:tmpl w:val="05F8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7B7F"/>
    <w:multiLevelType w:val="multilevel"/>
    <w:tmpl w:val="F40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01C7F"/>
    <w:multiLevelType w:val="multilevel"/>
    <w:tmpl w:val="BCE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BD4"/>
    <w:rsid w:val="00105BD4"/>
    <w:rsid w:val="004F3B4D"/>
    <w:rsid w:val="00531481"/>
    <w:rsid w:val="00561A71"/>
    <w:rsid w:val="00681BC5"/>
    <w:rsid w:val="006B7D16"/>
    <w:rsid w:val="00736B02"/>
    <w:rsid w:val="007A50DA"/>
    <w:rsid w:val="008069A0"/>
    <w:rsid w:val="008D34EB"/>
    <w:rsid w:val="00AC12EA"/>
    <w:rsid w:val="00AC3433"/>
    <w:rsid w:val="00B11B59"/>
    <w:rsid w:val="00B97D86"/>
    <w:rsid w:val="00C418E3"/>
    <w:rsid w:val="00DD23A1"/>
    <w:rsid w:val="00EE47DA"/>
    <w:rsid w:val="00F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2022-12-19T07:26:00Z</cp:lastPrinted>
  <dcterms:created xsi:type="dcterms:W3CDTF">2022-12-17T03:55:00Z</dcterms:created>
  <dcterms:modified xsi:type="dcterms:W3CDTF">2022-12-29T05:06:00Z</dcterms:modified>
</cp:coreProperties>
</file>