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76B8" w:rsidRDefault="004914B6" w:rsidP="00FA7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B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A76B8">
        <w:rPr>
          <w:rFonts w:ascii="Times New Roman" w:hAnsi="Times New Roman" w:cs="Times New Roman"/>
          <w:sz w:val="24"/>
          <w:szCs w:val="24"/>
        </w:rPr>
        <w:t>Анашенская</w:t>
      </w:r>
      <w:proofErr w:type="spellEnd"/>
      <w:r w:rsidRPr="00FA76B8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4914B6" w:rsidRPr="00FA76B8" w:rsidRDefault="004914B6" w:rsidP="00FA7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B8">
        <w:rPr>
          <w:rFonts w:ascii="Times New Roman" w:hAnsi="Times New Roman" w:cs="Times New Roman"/>
          <w:sz w:val="24"/>
          <w:szCs w:val="24"/>
        </w:rPr>
        <w:t xml:space="preserve">Реализации школьного плана мероприятий, направленных на формирование и оценку функциональной грамотности обучающихся МБОУ </w:t>
      </w:r>
      <w:proofErr w:type="spellStart"/>
      <w:r w:rsidRPr="00FA76B8">
        <w:rPr>
          <w:rFonts w:ascii="Times New Roman" w:hAnsi="Times New Roman" w:cs="Times New Roman"/>
          <w:sz w:val="24"/>
          <w:szCs w:val="24"/>
        </w:rPr>
        <w:t>Анашенской</w:t>
      </w:r>
      <w:proofErr w:type="spellEnd"/>
      <w:r w:rsidRPr="00FA76B8">
        <w:rPr>
          <w:rFonts w:ascii="Times New Roman" w:hAnsi="Times New Roman" w:cs="Times New Roman"/>
          <w:sz w:val="24"/>
          <w:szCs w:val="24"/>
        </w:rPr>
        <w:t xml:space="preserve"> СОШ №1 за 2021- 2022 учебный год.</w:t>
      </w:r>
    </w:p>
    <w:p w:rsidR="004914B6" w:rsidRPr="00FA76B8" w:rsidRDefault="004914B6" w:rsidP="00FA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B8">
        <w:rPr>
          <w:rFonts w:ascii="Times New Roman" w:hAnsi="Times New Roman" w:cs="Times New Roman"/>
          <w:sz w:val="24"/>
          <w:szCs w:val="24"/>
        </w:rPr>
        <w:t xml:space="preserve">План мероприятий, направленных на формирование и оценку </w:t>
      </w:r>
      <w:r w:rsidR="00A962F3" w:rsidRPr="00FA76B8">
        <w:rPr>
          <w:rFonts w:ascii="Times New Roman" w:hAnsi="Times New Roman" w:cs="Times New Roman"/>
          <w:sz w:val="24"/>
          <w:szCs w:val="24"/>
        </w:rPr>
        <w:t>функциональной</w:t>
      </w:r>
      <w:r w:rsidRPr="00FA76B8">
        <w:rPr>
          <w:rFonts w:ascii="Times New Roman" w:hAnsi="Times New Roman" w:cs="Times New Roman"/>
          <w:sz w:val="24"/>
          <w:szCs w:val="24"/>
        </w:rPr>
        <w:t xml:space="preserve"> грамотности</w:t>
      </w:r>
      <w:r w:rsidR="00A962F3" w:rsidRPr="00FA76B8">
        <w:rPr>
          <w:rFonts w:ascii="Times New Roman" w:hAnsi="Times New Roman" w:cs="Times New Roman"/>
          <w:sz w:val="24"/>
          <w:szCs w:val="24"/>
        </w:rPr>
        <w:t xml:space="preserve"> обучающихся МБОУ </w:t>
      </w:r>
      <w:proofErr w:type="spellStart"/>
      <w:r w:rsidR="00A962F3" w:rsidRPr="00FA76B8">
        <w:rPr>
          <w:rFonts w:ascii="Times New Roman" w:hAnsi="Times New Roman" w:cs="Times New Roman"/>
          <w:sz w:val="24"/>
          <w:szCs w:val="24"/>
        </w:rPr>
        <w:t>Анашенской</w:t>
      </w:r>
      <w:proofErr w:type="spellEnd"/>
      <w:r w:rsidR="00A962F3" w:rsidRPr="00FA76B8">
        <w:rPr>
          <w:rFonts w:ascii="Times New Roman" w:hAnsi="Times New Roman" w:cs="Times New Roman"/>
          <w:sz w:val="24"/>
          <w:szCs w:val="24"/>
        </w:rPr>
        <w:t xml:space="preserve"> СОШ №1, на 2021-2022 учебный год был разработан с учетом складывающейся в Новоселовском районе практики работы в области оценки и формирования функциональной грамотности.</w:t>
      </w:r>
    </w:p>
    <w:p w:rsidR="00A962F3" w:rsidRPr="00FA76B8" w:rsidRDefault="00A962F3" w:rsidP="00FA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B8">
        <w:rPr>
          <w:rFonts w:ascii="Times New Roman" w:hAnsi="Times New Roman" w:cs="Times New Roman"/>
          <w:sz w:val="24"/>
          <w:szCs w:val="24"/>
        </w:rPr>
        <w:t>Основные задачи  школьного плана являлись:</w:t>
      </w:r>
    </w:p>
    <w:p w:rsidR="00A962F3" w:rsidRPr="00FA76B8" w:rsidRDefault="00A962F3" w:rsidP="00FA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B8">
        <w:rPr>
          <w:rFonts w:ascii="Times New Roman" w:hAnsi="Times New Roman" w:cs="Times New Roman"/>
          <w:sz w:val="24"/>
          <w:szCs w:val="24"/>
        </w:rPr>
        <w:t>использование различных  механизмов для реализации системы мер по формированию функциональной грамотности обучающихся;</w:t>
      </w:r>
    </w:p>
    <w:p w:rsidR="00A962F3" w:rsidRPr="00FA76B8" w:rsidRDefault="00A962F3" w:rsidP="00FA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B8">
        <w:rPr>
          <w:rFonts w:ascii="Times New Roman" w:hAnsi="Times New Roman" w:cs="Times New Roman"/>
          <w:sz w:val="24"/>
          <w:szCs w:val="24"/>
        </w:rPr>
        <w:t>развитие школьной системы методической поддержки и повышения квалификации педагогов школы по вопросам формирования функциональной грамотности на основе сложившейся практики муниципальной оценки функциональной грамотности;</w:t>
      </w:r>
    </w:p>
    <w:p w:rsidR="00A962F3" w:rsidRPr="00FA76B8" w:rsidRDefault="00A962F3" w:rsidP="00FA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B8">
        <w:rPr>
          <w:rFonts w:ascii="Times New Roman" w:hAnsi="Times New Roman" w:cs="Times New Roman"/>
          <w:sz w:val="24"/>
          <w:szCs w:val="24"/>
        </w:rPr>
        <w:t>создание условий, обеспечивающих внедрение в учебный процесс заданий для оценки и формирования функциональной грамотности из открытого банка, разработанного ФГБНУ «Институт стратегии развития образования РАО».</w:t>
      </w:r>
    </w:p>
    <w:p w:rsidR="00A962F3" w:rsidRPr="00FA76B8" w:rsidRDefault="00A962F3" w:rsidP="00FA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B8">
        <w:rPr>
          <w:rFonts w:ascii="Times New Roman" w:hAnsi="Times New Roman" w:cs="Times New Roman"/>
          <w:sz w:val="24"/>
          <w:szCs w:val="24"/>
        </w:rPr>
        <w:t>Школьный план включал в себя систему мер по следующим направлениям:</w:t>
      </w:r>
    </w:p>
    <w:p w:rsidR="00FA76B8" w:rsidRPr="00FA76B8" w:rsidRDefault="00FA76B8" w:rsidP="00FA76B8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FA76B8">
        <w:rPr>
          <w:sz w:val="24"/>
          <w:szCs w:val="24"/>
        </w:rPr>
        <w:t>План включает в себя систему мер по следующим направлениям;</w:t>
      </w:r>
    </w:p>
    <w:p w:rsidR="00FA76B8" w:rsidRPr="00FA76B8" w:rsidRDefault="00FA76B8" w:rsidP="00FA76B8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FA76B8">
        <w:rPr>
          <w:sz w:val="24"/>
          <w:szCs w:val="24"/>
        </w:rPr>
        <w:t>методическое сопровождение педагогов по вопросам формирования функциональной грамотности обучающихся;</w:t>
      </w:r>
    </w:p>
    <w:p w:rsidR="00FA76B8" w:rsidRPr="00FA76B8" w:rsidRDefault="00FA76B8" w:rsidP="00FA76B8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FA76B8">
        <w:rPr>
          <w:sz w:val="24"/>
          <w:szCs w:val="24"/>
        </w:rPr>
        <w:t xml:space="preserve">повышение квалификации по вопросам формирования функциональной грамотности </w:t>
      </w:r>
      <w:proofErr w:type="gramStart"/>
      <w:r w:rsidRPr="00FA76B8">
        <w:rPr>
          <w:sz w:val="24"/>
          <w:szCs w:val="24"/>
        </w:rPr>
        <w:t>обучающихся</w:t>
      </w:r>
      <w:proofErr w:type="gramEnd"/>
      <w:r w:rsidRPr="00FA76B8">
        <w:rPr>
          <w:sz w:val="24"/>
          <w:szCs w:val="24"/>
        </w:rPr>
        <w:t>;</w:t>
      </w:r>
    </w:p>
    <w:p w:rsidR="00FA76B8" w:rsidRPr="00FA76B8" w:rsidRDefault="00FA76B8" w:rsidP="00FA76B8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FA76B8">
        <w:rPr>
          <w:sz w:val="24"/>
          <w:szCs w:val="24"/>
        </w:rPr>
        <w:t xml:space="preserve">оценка функциональной грамотности </w:t>
      </w:r>
      <w:proofErr w:type="gramStart"/>
      <w:r w:rsidRPr="00FA76B8">
        <w:rPr>
          <w:sz w:val="24"/>
          <w:szCs w:val="24"/>
        </w:rPr>
        <w:t>обучающихся</w:t>
      </w:r>
      <w:proofErr w:type="gramEnd"/>
      <w:r w:rsidRPr="00FA76B8">
        <w:rPr>
          <w:sz w:val="24"/>
          <w:szCs w:val="24"/>
        </w:rPr>
        <w:t>;</w:t>
      </w:r>
    </w:p>
    <w:p w:rsidR="00FA76B8" w:rsidRDefault="00FA76B8" w:rsidP="00FA76B8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FA76B8">
        <w:rPr>
          <w:sz w:val="24"/>
          <w:szCs w:val="24"/>
        </w:rPr>
        <w:t xml:space="preserve">организационное, информационное обеспечение и управление формированием функциональной грамотности </w:t>
      </w:r>
      <w:proofErr w:type="gramStart"/>
      <w:r w:rsidRPr="00FA76B8">
        <w:rPr>
          <w:sz w:val="24"/>
          <w:szCs w:val="24"/>
        </w:rPr>
        <w:t>обучающихся</w:t>
      </w:r>
      <w:proofErr w:type="gramEnd"/>
      <w:r w:rsidRPr="00FA76B8">
        <w:rPr>
          <w:sz w:val="24"/>
          <w:szCs w:val="24"/>
        </w:rPr>
        <w:t>.</w:t>
      </w:r>
    </w:p>
    <w:p w:rsidR="00FA76B8" w:rsidRDefault="00FA76B8" w:rsidP="00FA76B8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5472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3040"/>
        <w:gridCol w:w="1823"/>
        <w:gridCol w:w="1295"/>
        <w:gridCol w:w="1418"/>
        <w:gridCol w:w="2268"/>
        <w:gridCol w:w="2551"/>
        <w:gridCol w:w="2633"/>
      </w:tblGrid>
      <w:tr w:rsidR="00515DFE" w:rsidTr="00274310">
        <w:trPr>
          <w:trHeight w:val="14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FE" w:rsidRDefault="00515DFE" w:rsidP="005F59A8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FE" w:rsidRDefault="00515DFE" w:rsidP="005F59A8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FE" w:rsidRDefault="00515DFE" w:rsidP="005F59A8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FE" w:rsidRDefault="00515DFE" w:rsidP="005F59A8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FE" w:rsidRDefault="00515DFE" w:rsidP="005F59A8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DFE" w:rsidRDefault="00515DFE" w:rsidP="005F59A8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DFE" w:rsidRDefault="00515DFE" w:rsidP="00FA76B8">
            <w:pPr>
              <w:suppressAutoHyphens/>
              <w:snapToGrid w:val="0"/>
              <w:spacing w:after="0" w:line="240" w:lineRule="auto"/>
              <w:ind w:left="57" w:right="5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исполнения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DFE" w:rsidRPr="00274310" w:rsidRDefault="00274310" w:rsidP="00FA76B8">
            <w:pPr>
              <w:suppressAutoHyphens/>
              <w:snapToGrid w:val="0"/>
              <w:spacing w:after="0" w:line="240" w:lineRule="auto"/>
              <w:ind w:left="5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310">
              <w:rPr>
                <w:rFonts w:ascii="Times New Roman" w:hAnsi="Times New Roman"/>
                <w:sz w:val="24"/>
                <w:szCs w:val="24"/>
              </w:rPr>
              <w:t>Предложения о внесении изменений в план</w:t>
            </w:r>
          </w:p>
        </w:tc>
      </w:tr>
      <w:tr w:rsidR="00515DFE" w:rsidTr="00274310">
        <w:trPr>
          <w:trHeight w:val="147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DFE" w:rsidRDefault="00515DFE" w:rsidP="005F59A8">
            <w:pPr>
              <w:pStyle w:val="a5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1. Методическое сопровождение педагогов по вопросам формирования функциональной грамотности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DFE" w:rsidRDefault="00515DFE" w:rsidP="00FA76B8">
            <w:pPr>
              <w:pStyle w:val="a5"/>
              <w:snapToGrid w:val="0"/>
              <w:spacing w:after="0" w:line="240" w:lineRule="auto"/>
              <w:ind w:left="57" w:right="5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DFE" w:rsidRPr="00274310" w:rsidRDefault="00515DFE" w:rsidP="00FA76B8">
            <w:pPr>
              <w:pStyle w:val="a5"/>
              <w:snapToGrid w:val="0"/>
              <w:spacing w:after="0" w:line="240" w:lineRule="auto"/>
              <w:ind w:left="5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DFE" w:rsidTr="00274310">
        <w:trPr>
          <w:trHeight w:val="355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семинара-практикума по работе с результатами диагностических процедур, снимающих уровень функциональной грамотности:</w:t>
            </w:r>
          </w:p>
          <w:p w:rsidR="00515DFE" w:rsidRDefault="00515DFE" w:rsidP="005F59A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групповой проект в 6 классах;</w:t>
            </w:r>
          </w:p>
          <w:p w:rsidR="00515DFE" w:rsidRDefault="00515DFE" w:rsidP="005F59A8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естественнонаучная грамотность в 8 классах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педагоги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04.03.2022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Pr="007A08F5" w:rsidRDefault="00515DFE" w:rsidP="005F59A8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15DFE" w:rsidRDefault="00515DFE" w:rsidP="005F59A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Харламова,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pStyle w:val="5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 отработали способы работы с результатами оценочных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274310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Выполнено.  Учителя истории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усского языка, математики, биологии отработали способы работы с результатами оценочных процедур.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274310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Организовать проведение школьного семинара  по работе с банком заданий РИЗА.</w:t>
            </w:r>
          </w:p>
        </w:tc>
      </w:tr>
      <w:tr w:rsidR="00515DFE" w:rsidTr="00274310">
        <w:trPr>
          <w:trHeight w:val="355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семинара-практикума по работе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результатами диагностических процедур, снимающих уровень функциональной грамотности:</w:t>
            </w:r>
          </w:p>
          <w:p w:rsidR="00515DFE" w:rsidRDefault="00515DFE" w:rsidP="005F59A8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читательская грамотность в 4 классе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УВР,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  начальной школы, 5-6 классов.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01.04.2022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О.Ю. Харламова,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pStyle w:val="5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Педагоги отработали способы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работы с результатами оценочных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274310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Выполнено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чителя начальных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классов отработали способы работы с результатами оценочных процедур  по ЧГ  в 4 классе.</w:t>
            </w:r>
          </w:p>
          <w:p w:rsidR="00274310" w:rsidRDefault="00274310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5DFE" w:rsidTr="00274310">
        <w:trPr>
          <w:trHeight w:val="355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педагогов в краевых методических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семинарах по работе с банком заданий для оценки функциональной грамотности и вопросам внедрения в учебный процесс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общеобразовательных организаций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срокам</w:t>
            </w:r>
            <w:r w:rsidR="00274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 ИПК, ЦОКО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Pr="007A08F5" w:rsidRDefault="00515DFE" w:rsidP="005F59A8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Харламова,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pStyle w:val="5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 приняли участие в краевых методических мероприятиях и ознакомлены с вариантами включения заданий для оценки функциональной грамотности в учебные занятия, мастер-классы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274310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Выполнено частично.</w:t>
            </w:r>
          </w:p>
          <w:p w:rsidR="00274310" w:rsidRDefault="00274310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26% педагогов приняли участие как слушатели краевых мероприятий по работе с банком заданий по ФГ и применяли в образовательном процессе.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835721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Организовать участие педагогов в краевых мероприятиях.</w:t>
            </w: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подготовки и  размещения лучших практик по формированию функциональной грамотности педагогами в РАОП на сайте КК ИПК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Январь – март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a4"/>
              <w:spacing w:before="0" w:beforeAutospacing="0" w:after="0" w:afterAutospacing="0"/>
              <w:ind w:left="57" w:right="57"/>
            </w:pPr>
            <w:r>
              <w:t>О.Ю. Харламова,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pStyle w:val="5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Подготовлены практики  для экспертизы</w:t>
            </w:r>
            <w:proofErr w:type="gramStart"/>
            <w:r>
              <w:rPr>
                <w:rStyle w:val="1"/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835721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Не выполнено</w:t>
            </w:r>
            <w:proofErr w:type="gramStart"/>
            <w:r>
              <w:rPr>
                <w:rStyle w:val="1"/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Style w:val="1"/>
                <w:rFonts w:eastAsia="Calibri"/>
                <w:sz w:val="24"/>
                <w:szCs w:val="24"/>
              </w:rPr>
              <w:t>ак как заявочная компания проходит 1 раз в 2 года.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835721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Совместно с Новоселовским ММЦ подготовить практики ОУ.</w:t>
            </w: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Проведение  записей фрагментов уроков (способы формирования функциональной грамотности)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Февраль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4"/>
              <w:spacing w:before="0" w:beforeAutospacing="0" w:after="0" w:afterAutospacing="0"/>
              <w:ind w:left="57" w:right="57"/>
            </w:pPr>
            <w:r>
              <w:t>Рабочая группа по проведению записи уроков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pStyle w:val="5"/>
              <w:ind w:left="57" w:right="57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Сделан анализ эффективных практик формирования функциональной грамотности, оформлены адресные рекомендации.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835721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Выполнено частично. Проведена запись урока физики (учитель Черкасова Т.А)  с использованием центра «Точка роста», проведен анализ урока.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835721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Продолжить реализацию данного пункта на 2022-2023 </w:t>
            </w:r>
            <w:proofErr w:type="spellStart"/>
            <w:r>
              <w:rPr>
                <w:rStyle w:val="1"/>
                <w:rFonts w:eastAsia="Calibri"/>
                <w:sz w:val="24"/>
                <w:szCs w:val="24"/>
              </w:rPr>
              <w:t>уч</w:t>
            </w:r>
            <w:proofErr w:type="spellEnd"/>
            <w:r>
              <w:rPr>
                <w:rStyle w:val="1"/>
                <w:rFonts w:eastAsia="Calibri"/>
                <w:sz w:val="24"/>
                <w:szCs w:val="24"/>
              </w:rPr>
              <w:t xml:space="preserve"> год.</w:t>
            </w:r>
          </w:p>
        </w:tc>
      </w:tr>
      <w:tr w:rsidR="00515DFE" w:rsidTr="00274310">
        <w:trPr>
          <w:trHeight w:val="273"/>
        </w:trPr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pStyle w:val="5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Направление 2. Повышение квалификации по вопросам формирования функциональной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грамотности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FA76B8">
            <w:pPr>
              <w:pStyle w:val="5"/>
              <w:ind w:left="57" w:right="54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FA76B8">
            <w:pPr>
              <w:pStyle w:val="5"/>
              <w:ind w:left="57" w:right="54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a4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Информирование, сбор заявок и контроль обучения  в треках и дополнительных профессиональных программах по формированию и оценке функциональной грамотности (читательская, математическая, </w:t>
            </w:r>
            <w:proofErr w:type="spellStart"/>
            <w:proofErr w:type="gramStart"/>
            <w:r>
              <w:rPr>
                <w:color w:val="000000"/>
              </w:rPr>
              <w:t>естественно-научная</w:t>
            </w:r>
            <w:proofErr w:type="spellEnd"/>
            <w:proofErr w:type="gramEnd"/>
            <w:r>
              <w:rPr>
                <w:color w:val="000000"/>
              </w:rPr>
              <w:t xml:space="preserve">, финансовая грамотности, </w:t>
            </w:r>
            <w:proofErr w:type="spellStart"/>
            <w:r>
              <w:rPr>
                <w:color w:val="000000"/>
              </w:rPr>
              <w:t>креативное</w:t>
            </w:r>
            <w:proofErr w:type="spellEnd"/>
            <w:r>
              <w:rPr>
                <w:color w:val="000000"/>
              </w:rPr>
              <w:t xml:space="preserve"> мышление, глобальные компетенции) учителей 8,9 классов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a4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a4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Согласно срокам КК ИПК, ЦНППМ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a4"/>
              <w:spacing w:before="0" w:beforeAutospacing="0" w:after="0" w:afterAutospacing="0"/>
              <w:ind w:left="57" w:right="57"/>
            </w:pPr>
            <w:r>
              <w:t>О.Ю. Харламова,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pStyle w:val="5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Обучилось не менее 2-х педагогов 8, 9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835721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Выполнено частично.</w:t>
            </w:r>
          </w:p>
          <w:p w:rsidR="00835721" w:rsidRDefault="00835721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прошли курсы – 2 педагога.</w:t>
            </w:r>
          </w:p>
          <w:p w:rsidR="00835721" w:rsidRDefault="00835721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Математическая грамотность – 2 педагога.</w:t>
            </w:r>
          </w:p>
          <w:p w:rsidR="00835721" w:rsidRDefault="00835721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835721" w:rsidP="00835721">
            <w:pPr>
              <w:pStyle w:val="5"/>
              <w:ind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педагогов 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заданным направлениям.</w:t>
            </w: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4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Работа методической группы по направлению «Адресная помощь педагогу по включению в календарно-тематическое планирование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поурочные планы заданий по формированию ФГ».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4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4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До 15 марта 2022г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4"/>
              <w:spacing w:before="0" w:beforeAutospacing="0" w:after="0" w:afterAutospacing="0"/>
              <w:ind w:left="57" w:right="57"/>
            </w:pPr>
            <w:r>
              <w:t>О.Ю. Харламова,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5F59A8">
            <w:pPr>
              <w:pStyle w:val="5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Обновленные КТП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835721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Выполнено. 100% педагогов  работали над   включением в КТП уроков с применением методик ФПЗ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СО,ЗСИ направленные на формирование финансовой грамотности.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835721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 работу в данном направлении.</w:t>
            </w:r>
          </w:p>
        </w:tc>
      </w:tr>
      <w:tr w:rsidR="00515DFE" w:rsidTr="00274310">
        <w:trPr>
          <w:trHeight w:val="273"/>
        </w:trPr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3. Оценка функциональной грамотности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FA76B8">
            <w:pPr>
              <w:suppressAutoHyphens/>
              <w:snapToGrid w:val="0"/>
              <w:spacing w:after="0" w:line="240" w:lineRule="auto"/>
              <w:ind w:left="57" w:right="5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FA76B8">
            <w:pPr>
              <w:suppressAutoHyphens/>
              <w:snapToGrid w:val="0"/>
              <w:spacing w:after="0" w:line="240" w:lineRule="auto"/>
              <w:ind w:left="57" w:right="5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по модели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возрасте 15 лет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 г</w:t>
            </w:r>
          </w:p>
          <w:p w:rsidR="00515DFE" w:rsidRDefault="00515DFE" w:rsidP="005F59A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день 14.10.21</w:t>
            </w:r>
          </w:p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Харламова, заместитель директора по УВР;</w:t>
            </w:r>
          </w:p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специалист- Нечаев 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оценка по модели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Получены данные об уровне читательской, математической и естественнонаучной грамотности обучающихся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возрасте 15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835721" w:rsidP="00835721">
            <w:pPr>
              <w:suppressAutoHyphens/>
              <w:spacing w:after="0" w:line="240" w:lineRule="auto"/>
              <w:ind w:righ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Выполнено. На школьном педсовете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школы. Сделан анализ.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835721" w:rsidP="00FA76B8">
            <w:pPr>
              <w:suppressAutoHyphens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анализа провести школьный семинар «применение заданий РИЗА» в учебном процессе.</w:t>
            </w: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КДР по читательской грамотности для обучающихся 6 классов</w:t>
            </w:r>
          </w:p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</w:t>
            </w:r>
          </w:p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Харламова,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КДР по читательской грамотности в 6 классах. Получены данные об уровне читательской грамотности, освоении основных групп читательских умений, достижениях и дефицитах для каждого ученика, класса, школы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A927A7" w:rsidP="00FA76B8">
            <w:pPr>
              <w:suppressAutoHyphens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 Педагогами проведен анализ результатов по КДР-6.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A927A7" w:rsidP="00FA76B8">
            <w:pPr>
              <w:suppressAutoHyphens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работу по дефицитам каждого обучающегося, составлять  ИОМ.</w:t>
            </w: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КДР по математической грамотности для обучающихся 7 классов</w:t>
            </w:r>
          </w:p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09.12.2021</w:t>
            </w:r>
          </w:p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Харламова,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КДР по математической грамотности в 7 классах. Получены данные об уровне математической грамотности, освоении основных групп умений, достижениях и дефицитах для каждого ученика, класса, школы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A927A7" w:rsidP="00FA76B8">
            <w:pPr>
              <w:suppressAutoHyphens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Выпалено. </w:t>
            </w:r>
          </w:p>
          <w:p w:rsidR="00A927A7" w:rsidRDefault="00A927A7" w:rsidP="00FA76B8">
            <w:pPr>
              <w:suppressAutoHyphens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Педагогами проведен анализ результатов по МГ-7.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FA76B8">
            <w:pPr>
              <w:suppressAutoHyphens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КДР «Групповой проект» для обучающихся 4 классов</w:t>
            </w:r>
          </w:p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Харламова,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КДР «Групповой проект» в 4 классах. Получены данные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умениях, связанных с кооперацией и коммуникацией, достижениях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дефицитах для каждого ученика, класса,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A927A7" w:rsidP="00FA76B8">
            <w:pPr>
              <w:suppressAutoHyphens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выполнено.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FA76B8">
            <w:pPr>
              <w:suppressAutoHyphens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КДР по естественнонаучной грамотности для обучающихся 8 классов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Харламова,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КДР по естественнонаучной грамотности в 8 классах. Получены данные об уровне естественнонаучной грамотности, освоении основных групп умений, достижениях и дефицитах для каждого ученика, класса, школы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A927A7" w:rsidP="00FA76B8">
            <w:pPr>
              <w:suppressAutoHyphens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 Педагогами проведен анализ результатов ЕНГ.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FA76B8">
            <w:pPr>
              <w:suppressAutoHyphens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КДР по читательской грамотности для обучающихся 4 классов</w:t>
            </w:r>
          </w:p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03.03.2022</w:t>
            </w:r>
          </w:p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Харламова,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КДР по читательской грамотности в 4 классах. Получены данные об уровне читательской грамотности, выпускников начальной школы, освоении основных групп читательских умений, достижениях и дефицитах для каждого ученика, класса,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A927A7" w:rsidP="00FA76B8">
            <w:pPr>
              <w:suppressAutoHyphens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Выполнено. </w:t>
            </w:r>
          </w:p>
          <w:p w:rsidR="00A927A7" w:rsidRDefault="00A927A7" w:rsidP="00FA76B8">
            <w:pPr>
              <w:suppressAutoHyphens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Педагогами начальной школы проведен анализ результатов КДР -4.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FA76B8">
            <w:pPr>
              <w:suppressAutoHyphens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предметных недель по предметам естественнонаучной направленности с использованием ресурсов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 «Точка Роста»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Обучающиеся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март 2022г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suppressAutoHyphen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проведения  предметных недель.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A927A7" w:rsidP="00FA76B8">
            <w:pPr>
              <w:suppressAutoHyphens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частично.</w:t>
            </w:r>
          </w:p>
          <w:p w:rsidR="00A927A7" w:rsidRDefault="00A927A7" w:rsidP="00FA76B8">
            <w:pPr>
              <w:suppressAutoHyphens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предметные недели по физики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Биологии, географии.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информатике.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A927A7" w:rsidP="00FA76B8">
            <w:pPr>
              <w:suppressAutoHyphens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Продолжить работу по данному направлению.</w:t>
            </w:r>
          </w:p>
        </w:tc>
      </w:tr>
      <w:tr w:rsidR="00515DFE" w:rsidTr="00274310">
        <w:trPr>
          <w:trHeight w:val="273"/>
        </w:trPr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Направление 4. Организационное, информационное обеспечение и управление формированием функциональной грамотности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FA76B8">
            <w:pPr>
              <w:suppressAutoHyphens/>
              <w:snapToGrid w:val="0"/>
              <w:spacing w:after="0" w:line="240" w:lineRule="auto"/>
              <w:ind w:left="57" w:right="54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FA76B8">
            <w:pPr>
              <w:suppressAutoHyphens/>
              <w:snapToGrid w:val="0"/>
              <w:spacing w:after="0" w:line="240" w:lineRule="auto"/>
              <w:ind w:left="57" w:right="54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a4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плана по формированию и оценке функциональной грамотности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a4"/>
              <w:spacing w:before="0" w:beforeAutospacing="0" w:after="0" w:afterAutospacing="0"/>
              <w:ind w:left="57" w:right="57"/>
            </w:pPr>
            <w:r>
              <w:t>Педагоги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a4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До 04.10.2021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a4"/>
              <w:spacing w:before="0" w:beforeAutospacing="0" w:after="0" w:afterAutospacing="0"/>
              <w:ind w:left="57" w:right="57"/>
            </w:pPr>
            <w:r>
              <w:t>О.Ю. Харламова,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pStyle w:val="5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Разработан и утвержден план.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A927A7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Выполнено.</w:t>
            </w:r>
          </w:p>
          <w:p w:rsidR="00A927A7" w:rsidRDefault="00A927A7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FA76B8">
            <w:pPr>
              <w:pStyle w:val="5"/>
              <w:ind w:left="57" w:right="54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наполнение тематических разделов по вопросам формирования функциональной грамотности на сайте.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школьный сайт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10.2021, далее регулярно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Харламова,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разделы созданы, информация обновляется регулярно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A927A7" w:rsidP="00FA76B8">
            <w:pPr>
              <w:suppressAutoHyphens/>
              <w:snapToGrid w:val="0"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FA76B8">
            <w:pPr>
              <w:suppressAutoHyphens/>
              <w:snapToGrid w:val="0"/>
              <w:spacing w:after="0" w:line="240" w:lineRule="auto"/>
              <w:ind w:left="57" w:right="5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Проведение родительских собраний по вопросам формирования функциональной грамотности для родителей обучающихся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Pr="00331899" w:rsidRDefault="00515DFE" w:rsidP="005F59A8">
            <w:pPr>
              <w:pStyle w:val="2"/>
              <w:spacing w:before="0" w:line="240" w:lineRule="auto"/>
              <w:ind w:left="57" w:right="57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О.Ю. Харламова,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pStyle w:val="5"/>
              <w:ind w:left="57" w:right="57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Проведены родительские собрания для родителей обучающихся ОО. Родители </w:t>
            </w:r>
            <w:proofErr w:type="gramStart"/>
            <w:r>
              <w:rPr>
                <w:rStyle w:val="1"/>
                <w:rFonts w:eastAsia="Calibri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"/>
                <w:rFonts w:eastAsia="Calibri"/>
                <w:sz w:val="24"/>
                <w:szCs w:val="24"/>
              </w:rPr>
              <w:t xml:space="preserve"> ознакомлены с вопросами формирования функциональной грамотности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A927A7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Выполнено.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участия  в просветительских и обучающих мероприятиях по финансовой грамотности различных форматов для детей и взрослых согласно ежегодному региональному плану по формированию финансовой грамотности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pacing w:before="0" w:line="240" w:lineRule="auto"/>
              <w:ind w:right="57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О.Ю. Харламова,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pStyle w:val="5"/>
              <w:ind w:left="57" w:right="57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Участники ознакомлены с вопросами формирования финансовой грамотности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A927A7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Выполнено.</w:t>
            </w:r>
          </w:p>
          <w:p w:rsidR="00A927A7" w:rsidRDefault="00A927A7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Проведены </w:t>
            </w:r>
            <w:proofErr w:type="gramStart"/>
            <w:r>
              <w:rPr>
                <w:rStyle w:val="1"/>
                <w:rFonts w:eastAsia="Calibri"/>
                <w:sz w:val="24"/>
                <w:szCs w:val="24"/>
              </w:rPr>
              <w:t>мероприятия</w:t>
            </w:r>
            <w:proofErr w:type="gramEnd"/>
            <w:r>
              <w:rPr>
                <w:rStyle w:val="1"/>
                <w:rFonts w:eastAsia="Calibri"/>
                <w:sz w:val="24"/>
                <w:szCs w:val="24"/>
              </w:rPr>
              <w:t xml:space="preserve"> включенные в школьный план.</w:t>
            </w:r>
          </w:p>
          <w:p w:rsidR="00A927A7" w:rsidRDefault="00A927A7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Анализ результатов оценки по модели </w:t>
            </w:r>
            <w:r>
              <w:rPr>
                <w:rStyle w:val="1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Июнь – июль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Pr="00331899" w:rsidRDefault="00515DFE" w:rsidP="005F59A8">
            <w:pPr>
              <w:pStyle w:val="2"/>
              <w:spacing w:before="0" w:line="240" w:lineRule="auto"/>
              <w:ind w:left="57" w:right="57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О.Ю. Харламова,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pStyle w:val="5"/>
              <w:ind w:left="57" w:right="57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Составлен  план по работе с результатами.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6F2739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Выполнен частично.</w:t>
            </w:r>
          </w:p>
          <w:p w:rsidR="006F2739" w:rsidRDefault="006F2739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Проведен частичный анализ результатов.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6F2739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Составить план работы с результатами РИЗА.</w:t>
            </w: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КДР (ЧГ – 6, МГ – 7, ГП – 4, ЧГ – 4, ЕГ – 8)</w:t>
            </w:r>
          </w:p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ноября 2021 по апрель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Pr="00331899" w:rsidRDefault="00515DFE" w:rsidP="005F59A8">
            <w:pPr>
              <w:pStyle w:val="2"/>
              <w:spacing w:before="0" w:line="240" w:lineRule="auto"/>
              <w:ind w:left="57" w:right="57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О.Ю. Харламова,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pStyle w:val="5"/>
              <w:ind w:left="57" w:right="57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По итогам анализа сформированы аналитические записки, оформлены адресные рекомендации, разработаны планы мероприятий, направленных на формирование и оценку функциональной грамотности обучающихся общеобразовательных организаций, на 2022/23 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6F2739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Выполнено.</w:t>
            </w:r>
          </w:p>
          <w:p w:rsidR="006F2739" w:rsidRDefault="006F2739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Педагогами  и заместителем директора по УВР  проведен анализ данных процедур, выявлены профессиональные дефициты, план по работе </w:t>
            </w:r>
            <w:proofErr w:type="gramStart"/>
            <w:r>
              <w:rPr>
                <w:rStyle w:val="1"/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rFonts w:eastAsia="Calibri"/>
                <w:sz w:val="24"/>
                <w:szCs w:val="24"/>
              </w:rPr>
              <w:t>данным</w:t>
            </w:r>
            <w:proofErr w:type="gramEnd"/>
            <w:r>
              <w:rPr>
                <w:rStyle w:val="1"/>
                <w:rFonts w:eastAsia="Calibri"/>
                <w:sz w:val="24"/>
                <w:szCs w:val="24"/>
              </w:rPr>
              <w:t xml:space="preserve"> направление включен в программу развития.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515DFE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  <w:tr w:rsidR="00515DFE" w:rsidTr="00274310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DFE" w:rsidRDefault="00515DFE" w:rsidP="005F59A8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414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Анализ реализации школьных планов мероприятий, направленных на формирование и оценку функциональной грамотности</w:t>
            </w:r>
            <w:r w:rsidR="006F2739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обучающихся ОО, на 2021/22 учебный год.</w:t>
            </w:r>
          </w:p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Обсуждение результатов на итоговом педсовете.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Июнь 2022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FE" w:rsidRDefault="00515DFE" w:rsidP="005F59A8">
            <w:pPr>
              <w:pStyle w:val="2"/>
              <w:spacing w:before="0" w:line="240" w:lineRule="auto"/>
              <w:ind w:left="57" w:right="57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В.Н. </w:t>
            </w:r>
            <w:proofErr w:type="spellStart"/>
            <w:r>
              <w:rPr>
                <w:rStyle w:val="1"/>
                <w:sz w:val="24"/>
                <w:szCs w:val="24"/>
              </w:rPr>
              <w:t>Горинова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sz w:val="24"/>
                <w:szCs w:val="24"/>
              </w:rPr>
              <w:t>–д</w:t>
            </w:r>
            <w:proofErr w:type="gramEnd"/>
            <w:r>
              <w:rPr>
                <w:rStyle w:val="1"/>
                <w:sz w:val="24"/>
                <w:szCs w:val="24"/>
              </w:rPr>
              <w:t>иректор школы,</w:t>
            </w:r>
          </w:p>
          <w:p w:rsidR="00515DFE" w:rsidRDefault="00515DFE" w:rsidP="005F59A8">
            <w:pPr>
              <w:pStyle w:val="2"/>
              <w:spacing w:before="0"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Харламова, заместитель директора по УВР.</w:t>
            </w:r>
          </w:p>
          <w:p w:rsidR="00515DFE" w:rsidRPr="003A7767" w:rsidRDefault="00515DFE" w:rsidP="005F59A8">
            <w:pPr>
              <w:pStyle w:val="2"/>
              <w:spacing w:before="0" w:line="240" w:lineRule="auto"/>
              <w:ind w:right="57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DFE" w:rsidRDefault="00515DFE" w:rsidP="005F59A8">
            <w:pPr>
              <w:pStyle w:val="5"/>
              <w:ind w:left="57" w:right="57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По итогам анализа сформирована аналитическая записка, оформлены адресные рекомендации, разработан план мероприятий, направленных на формирование и оценку функциональной грамотности обучающихся общеобразовательн</w:t>
            </w:r>
            <w:r>
              <w:rPr>
                <w:rStyle w:val="1"/>
                <w:rFonts w:eastAsia="Calibri"/>
                <w:sz w:val="24"/>
                <w:szCs w:val="24"/>
              </w:rPr>
              <w:lastRenderedPageBreak/>
              <w:t>ых организаций, на 2022/23 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6F2739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lastRenderedPageBreak/>
              <w:t xml:space="preserve">Выполнено частично. На итоговом педсовете представлен анализ мероприятий. Организовано обсуждение результатов и внесены предложения  на 2022-2023 </w:t>
            </w:r>
            <w:proofErr w:type="spellStart"/>
            <w:r>
              <w:rPr>
                <w:rStyle w:val="1"/>
                <w:rFonts w:eastAsia="Calibri"/>
                <w:sz w:val="24"/>
                <w:szCs w:val="24"/>
              </w:rPr>
              <w:t>уч</w:t>
            </w:r>
            <w:proofErr w:type="spellEnd"/>
            <w:r>
              <w:rPr>
                <w:rStyle w:val="1"/>
                <w:rFonts w:eastAsia="Calibri"/>
                <w:sz w:val="24"/>
                <w:szCs w:val="24"/>
              </w:rPr>
              <w:t xml:space="preserve"> год.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DFE" w:rsidRDefault="006F2739" w:rsidP="00FA76B8">
            <w:pPr>
              <w:pStyle w:val="5"/>
              <w:ind w:left="57" w:right="549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Подготовить проект плана по формированию ФГ </w:t>
            </w:r>
            <w:proofErr w:type="gramStart"/>
            <w:r>
              <w:rPr>
                <w:rStyle w:val="1"/>
                <w:rFonts w:eastAsia="Calibri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"/>
                <w:rFonts w:eastAsia="Calibri"/>
                <w:sz w:val="24"/>
                <w:szCs w:val="24"/>
              </w:rPr>
              <w:t xml:space="preserve"> на 2022-2023 </w:t>
            </w:r>
            <w:proofErr w:type="spellStart"/>
            <w:r>
              <w:rPr>
                <w:rStyle w:val="1"/>
                <w:rFonts w:eastAsia="Calibri"/>
                <w:sz w:val="24"/>
                <w:szCs w:val="24"/>
              </w:rPr>
              <w:t>уч</w:t>
            </w:r>
            <w:proofErr w:type="spellEnd"/>
            <w:r>
              <w:rPr>
                <w:rStyle w:val="1"/>
                <w:rFonts w:eastAsia="Calibri"/>
                <w:sz w:val="24"/>
                <w:szCs w:val="24"/>
              </w:rPr>
              <w:t xml:space="preserve"> год.</w:t>
            </w:r>
          </w:p>
        </w:tc>
      </w:tr>
    </w:tbl>
    <w:p w:rsidR="00FA76B8" w:rsidRPr="00FA76B8" w:rsidRDefault="00FA76B8" w:rsidP="00FA76B8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</w:p>
    <w:p w:rsidR="00A962F3" w:rsidRPr="00FA76B8" w:rsidRDefault="00A962F3" w:rsidP="00FA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F3" w:rsidRDefault="00A962F3" w:rsidP="004914B6">
      <w:pPr>
        <w:rPr>
          <w:rFonts w:ascii="Times New Roman" w:hAnsi="Times New Roman" w:cs="Times New Roman"/>
          <w:sz w:val="24"/>
          <w:szCs w:val="24"/>
        </w:rPr>
      </w:pPr>
    </w:p>
    <w:p w:rsidR="004914B6" w:rsidRPr="004914B6" w:rsidRDefault="004914B6" w:rsidP="00491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4B6" w:rsidRDefault="004914B6"/>
    <w:p w:rsidR="004914B6" w:rsidRDefault="004914B6"/>
    <w:sectPr w:rsidR="004914B6" w:rsidSect="00FA76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D86"/>
    <w:multiLevelType w:val="hybridMultilevel"/>
    <w:tmpl w:val="91FC16C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49B422C"/>
    <w:multiLevelType w:val="hybridMultilevel"/>
    <w:tmpl w:val="8F2AB9F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237F007B"/>
    <w:multiLevelType w:val="hybridMultilevel"/>
    <w:tmpl w:val="8F2AB9F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278F4F61"/>
    <w:multiLevelType w:val="hybridMultilevel"/>
    <w:tmpl w:val="8F2AB9F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4B6"/>
    <w:rsid w:val="00274310"/>
    <w:rsid w:val="004914B6"/>
    <w:rsid w:val="00515DFE"/>
    <w:rsid w:val="006F2739"/>
    <w:rsid w:val="00835721"/>
    <w:rsid w:val="00A927A7"/>
    <w:rsid w:val="00A962F3"/>
    <w:rsid w:val="00FA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2"/>
    <w:locked/>
    <w:rsid w:val="00FA76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FA76B8"/>
    <w:pPr>
      <w:widowControl w:val="0"/>
      <w:shd w:val="clear" w:color="auto" w:fill="FFFFFF"/>
      <w:spacing w:before="420" w:after="0" w:line="295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FA7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A76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">
    <w:name w:val="Без интервала5"/>
    <w:uiPriority w:val="99"/>
    <w:rsid w:val="00FA76B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">
    <w:name w:val="Основной текст1"/>
    <w:rsid w:val="00FA76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2022-10-23T06:25:00Z</cp:lastPrinted>
  <dcterms:created xsi:type="dcterms:W3CDTF">2022-10-23T06:23:00Z</dcterms:created>
  <dcterms:modified xsi:type="dcterms:W3CDTF">2022-10-23T08:08:00Z</dcterms:modified>
</cp:coreProperties>
</file>