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A5" w:rsidRDefault="003906CE" w:rsidP="00B73BA5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392"/>
            <wp:effectExtent l="0" t="0" r="0" b="0"/>
            <wp:docPr id="2" name="Рисунок 2" descr="C:\Users\User\Pictures\2016-02-10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6-02-10\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BA5" w:rsidRDefault="00B73BA5" w:rsidP="00B73BA5"/>
    <w:p w:rsidR="00B73BA5" w:rsidRPr="003906CE" w:rsidRDefault="00B73BA5" w:rsidP="003906CE">
      <w:pPr>
        <w:tabs>
          <w:tab w:val="left" w:pos="4066"/>
        </w:tabs>
      </w:pPr>
    </w:p>
    <w:p w:rsidR="00B62BE7" w:rsidRDefault="00B62BE7" w:rsidP="00B62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E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62BE7" w:rsidRPr="00B62BE7" w:rsidRDefault="00B62BE7" w:rsidP="00B62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BE7" w:rsidRPr="00B62BE7" w:rsidRDefault="00B62BE7" w:rsidP="00B62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BE7">
        <w:rPr>
          <w:rFonts w:ascii="Times New Roman" w:hAnsi="Times New Roman" w:cs="Times New Roman"/>
          <w:sz w:val="28"/>
          <w:szCs w:val="28"/>
        </w:rPr>
        <w:t>1.1.Настоящий Порядок о Комиссии по урегулированию споров между участниками образовательных отношений (далее – Порядок) разработано в соответствии с конвенцией ООН по правам ребенка, Указом Президента РФ от 01 июня 2012 года № 761 «О национальной стратегии в интересах детей на 2012-2017 годы», Федеральным законом от 24 июля 1998 г. № 124 – ФЗ «Об основных гарантиях прав ребенка в Российской Федерации», Федеральным законом</w:t>
      </w:r>
      <w:proofErr w:type="gramEnd"/>
      <w:r w:rsidRPr="00B62BE7">
        <w:rPr>
          <w:rFonts w:ascii="Times New Roman" w:hAnsi="Times New Roman" w:cs="Times New Roman"/>
          <w:sz w:val="28"/>
          <w:szCs w:val="28"/>
        </w:rPr>
        <w:t xml:space="preserve"> от 24 июня 1999 г. № 120 – ФЗ «Об основах системы профилактики безнадзорности и правонарушений несовершеннолетних», Федеральным законом от 29 декабря 2012 г. № 273 – ФЗ «Об образовании в Российской Федерации» и Уставом муниципального бюджетного дошкольного образов</w:t>
      </w:r>
      <w:r w:rsidR="002D7FFE">
        <w:rPr>
          <w:rFonts w:ascii="Times New Roman" w:hAnsi="Times New Roman" w:cs="Times New Roman"/>
          <w:sz w:val="28"/>
          <w:szCs w:val="28"/>
        </w:rPr>
        <w:t>ательного учреждения   Анаш</w:t>
      </w:r>
      <w:r w:rsidRPr="00B62BE7">
        <w:rPr>
          <w:rFonts w:ascii="Times New Roman" w:hAnsi="Times New Roman" w:cs="Times New Roman"/>
          <w:sz w:val="28"/>
          <w:szCs w:val="28"/>
        </w:rPr>
        <w:t>енского детс</w:t>
      </w:r>
      <w:r w:rsidR="002D7FFE">
        <w:rPr>
          <w:rFonts w:ascii="Times New Roman" w:hAnsi="Times New Roman" w:cs="Times New Roman"/>
          <w:sz w:val="28"/>
          <w:szCs w:val="28"/>
        </w:rPr>
        <w:t>кого сада  «Тополек» №</w:t>
      </w:r>
      <w:r w:rsidRPr="00B62BE7">
        <w:rPr>
          <w:rFonts w:ascii="Times New Roman" w:hAnsi="Times New Roman" w:cs="Times New Roman"/>
          <w:sz w:val="28"/>
          <w:szCs w:val="28"/>
        </w:rPr>
        <w:t>3  (далее - МБДОУ).</w:t>
      </w:r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62BE7">
        <w:rPr>
          <w:rFonts w:ascii="Times New Roman" w:hAnsi="Times New Roman" w:cs="Times New Roman"/>
          <w:sz w:val="28"/>
          <w:szCs w:val="28"/>
        </w:rPr>
        <w:t>Комиссия по урегулированию споров между участниками образовательных отношений муниципального бюджетного дошкольного образовате</w:t>
      </w:r>
      <w:r w:rsidR="002D7FFE">
        <w:rPr>
          <w:rFonts w:ascii="Times New Roman" w:hAnsi="Times New Roman" w:cs="Times New Roman"/>
          <w:sz w:val="28"/>
          <w:szCs w:val="28"/>
        </w:rPr>
        <w:t>льного учреждения  Анашенского  детского сада «Тополек»№</w:t>
      </w:r>
      <w:r w:rsidRPr="00B62BE7">
        <w:rPr>
          <w:rFonts w:ascii="Times New Roman" w:hAnsi="Times New Roman" w:cs="Times New Roman"/>
          <w:sz w:val="28"/>
          <w:szCs w:val="28"/>
        </w:rPr>
        <w:t xml:space="preserve">3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применения локальных нормативных актов, обжалования решений о применении к обучающимся дисциплинарного взыскания. </w:t>
      </w:r>
      <w:proofErr w:type="gramEnd"/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 xml:space="preserve">1.3. В своей деятельности Комиссия руководствуется федеральным законодательством об образовании, Уставом и локальными актами МБДОУ. </w:t>
      </w:r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1.4. Понятия, используемые в настоящем Порядке.</w:t>
      </w:r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BE7">
        <w:rPr>
          <w:rFonts w:ascii="Times New Roman" w:hAnsi="Times New Roman" w:cs="Times New Roman"/>
          <w:sz w:val="28"/>
          <w:szCs w:val="28"/>
        </w:rPr>
        <w:t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 xml:space="preserve"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B62BE7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B62BE7">
        <w:rPr>
          <w:rFonts w:ascii="Times New Roman" w:hAnsi="Times New Roman" w:cs="Times New Roman"/>
          <w:sz w:val="28"/>
          <w:szCs w:val="28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BE7">
        <w:rPr>
          <w:rFonts w:ascii="Times New Roman" w:hAnsi="Times New Roman" w:cs="Times New Roman"/>
          <w:sz w:val="28"/>
          <w:szCs w:val="28"/>
        </w:rPr>
        <w:t xml:space="preserve">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</w:t>
      </w:r>
      <w:r w:rsidRPr="00B62BE7">
        <w:rPr>
          <w:rFonts w:ascii="Times New Roman" w:hAnsi="Times New Roman" w:cs="Times New Roman"/>
          <w:sz w:val="28"/>
          <w:szCs w:val="28"/>
        </w:rPr>
        <w:lastRenderedPageBreak/>
        <w:t>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B62BE7" w:rsidRPr="00B62BE7" w:rsidRDefault="00B62BE7" w:rsidP="00B62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Споры между участниками образовательных отношений - разногласия между участниками образовательных отношений по вопросам реализации права на образование.</w:t>
      </w:r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Родительский комитет – коллегиальный орган, наделенный полномочиями по осуществлению управленческих функций в соответствии с Уставом организации, осуществляющей образовательную деятельность, состоит из участников образовательных отношений и реализует принцип демократического, государственно-общественного характера управления образованием.</w:t>
      </w:r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B62BE7" w:rsidRPr="00B62BE7" w:rsidRDefault="00B62BE7" w:rsidP="002D7F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E7">
        <w:rPr>
          <w:rFonts w:ascii="Times New Roman" w:hAnsi="Times New Roman" w:cs="Times New Roman"/>
          <w:b/>
          <w:sz w:val="28"/>
          <w:szCs w:val="28"/>
        </w:rPr>
        <w:t>2.      Цель и задачи Комиссии</w:t>
      </w:r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2.1.   Целью деятельности Комиссии является:</w:t>
      </w:r>
    </w:p>
    <w:p w:rsidR="00B62BE7" w:rsidRPr="00B62BE7" w:rsidRDefault="00B62BE7" w:rsidP="002D7F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B62BE7" w:rsidRPr="00B62BE7" w:rsidRDefault="00B62BE7" w:rsidP="002D7F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защита прав и законных интересов участников образовательных отношений (обучающихся, родителей обучающихся (законных представителей), педагогов);</w:t>
      </w:r>
    </w:p>
    <w:p w:rsidR="00B62BE7" w:rsidRPr="00B62BE7" w:rsidRDefault="00B62BE7" w:rsidP="002D7F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содействие профилактике и социальной реабилитации участников конфликтных и противоправных ситуаций.</w:t>
      </w:r>
    </w:p>
    <w:p w:rsidR="00B62BE7" w:rsidRPr="00B62BE7" w:rsidRDefault="00B62BE7" w:rsidP="002D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         2.2.   Задачами деятельности Комиссии являются:</w:t>
      </w:r>
    </w:p>
    <w:p w:rsidR="00B62BE7" w:rsidRPr="00B62BE7" w:rsidRDefault="00B62BE7" w:rsidP="002D7F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B62BE7" w:rsidRPr="00B62BE7" w:rsidRDefault="00B62BE7" w:rsidP="002D7F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профилактика конфликтных ситуаций в образовательной организации в сфере образовательных отношений;</w:t>
      </w:r>
    </w:p>
    <w:p w:rsidR="00B62BE7" w:rsidRPr="00B62BE7" w:rsidRDefault="00B62BE7" w:rsidP="002D7F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содействие развитию бесконфликтного взаимодействия в образовательной организации;</w:t>
      </w:r>
    </w:p>
    <w:p w:rsidR="00B62BE7" w:rsidRPr="00B62BE7" w:rsidRDefault="00B62BE7" w:rsidP="002D7F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популяризация деятельности службы МБДОУ примирения в образовательной организации.</w:t>
      </w:r>
    </w:p>
    <w:p w:rsidR="00B62BE7" w:rsidRPr="00B62BE7" w:rsidRDefault="00B62BE7" w:rsidP="002D7F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           2.3.   Деятельность Комиссии основана на следующих принципах:</w:t>
      </w:r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lastRenderedPageBreak/>
        <w:t>Принцип гуманизма</w:t>
      </w:r>
      <w:r w:rsidRPr="00B62BE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62BE7">
        <w:rPr>
          <w:rFonts w:ascii="Times New Roman" w:hAnsi="Times New Roman" w:cs="Times New Roman"/>
          <w:sz w:val="28"/>
          <w:szCs w:val="28"/>
        </w:rPr>
        <w:t>– человек является наивысшей ценностью, подразумевает уважение интересов всех участников спорной ситуации.</w:t>
      </w:r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Принцип объективности</w:t>
      </w:r>
      <w:r w:rsidRPr="00B62BE7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B62BE7">
        <w:rPr>
          <w:rFonts w:ascii="Times New Roman" w:hAnsi="Times New Roman" w:cs="Times New Roman"/>
          <w:sz w:val="28"/>
          <w:szCs w:val="28"/>
        </w:rPr>
        <w:t>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B62BE7" w:rsidRPr="00B62BE7" w:rsidRDefault="00B62BE7" w:rsidP="002D7F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Принцип компетентности</w:t>
      </w:r>
      <w:r w:rsidRPr="00B62BE7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B62BE7">
        <w:rPr>
          <w:rFonts w:ascii="Times New Roman" w:hAnsi="Times New Roman" w:cs="Times New Roman"/>
          <w:sz w:val="28"/>
          <w:szCs w:val="28"/>
        </w:rPr>
        <w:t xml:space="preserve">предполагает наличие определенных умений и навыков </w:t>
      </w:r>
      <w:proofErr w:type="gramStart"/>
      <w:r w:rsidRPr="00B62BE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B62BE7">
        <w:rPr>
          <w:rFonts w:ascii="Times New Roman" w:hAnsi="Times New Roman" w:cs="Times New Roman"/>
          <w:sz w:val="28"/>
          <w:szCs w:val="28"/>
        </w:rPr>
        <w:t xml:space="preserve">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B62BE7" w:rsidRPr="00B62BE7" w:rsidRDefault="00B62BE7" w:rsidP="002D7F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Принцип справедливости</w:t>
      </w:r>
      <w:r w:rsidRPr="00B62BE7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B62BE7">
        <w:rPr>
          <w:rFonts w:ascii="Times New Roman" w:hAnsi="Times New Roman" w:cs="Times New Roman"/>
          <w:sz w:val="28"/>
          <w:szCs w:val="28"/>
        </w:rPr>
        <w:t>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совершения и личности виновного;</w:t>
      </w:r>
    </w:p>
    <w:p w:rsidR="00B62BE7" w:rsidRPr="009E16E3" w:rsidRDefault="009E16E3" w:rsidP="009E1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6E3">
        <w:rPr>
          <w:rFonts w:ascii="Times New Roman" w:hAnsi="Times New Roman" w:cs="Times New Roman"/>
          <w:b/>
          <w:sz w:val="28"/>
          <w:szCs w:val="28"/>
        </w:rPr>
        <w:t>3</w:t>
      </w:r>
      <w:r w:rsidR="00B62BE7" w:rsidRPr="009E16E3">
        <w:rPr>
          <w:rFonts w:ascii="Times New Roman" w:hAnsi="Times New Roman" w:cs="Times New Roman"/>
          <w:b/>
          <w:sz w:val="28"/>
          <w:szCs w:val="28"/>
        </w:rPr>
        <w:t>. Создание Комиссии</w:t>
      </w:r>
    </w:p>
    <w:p w:rsidR="00B62BE7" w:rsidRPr="00B62BE7" w:rsidRDefault="009E16E3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 3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.1. Комиссия создается на один учебный год, из равного числа представителей, родителей (законных представителей) несовершеннолетних обучающихся, работников МБДОУ по два человека от каждой из сторон. </w:t>
      </w:r>
    </w:p>
    <w:p w:rsidR="00B62BE7" w:rsidRPr="00B62BE7" w:rsidRDefault="009E16E3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 3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.2. Представители работников МДОУ в состав Комиссии избираются на Общем собрании трудового коллектива. </w:t>
      </w:r>
    </w:p>
    <w:p w:rsidR="00B62BE7" w:rsidRPr="00B62BE7" w:rsidRDefault="009E16E3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 3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.3. Представители родителей (законных представителей) в состав Комиссии избираются на родительском комитете. Вариант – на общем родительском собрании. </w:t>
      </w:r>
    </w:p>
    <w:p w:rsidR="00B62BE7" w:rsidRPr="00B62BE7" w:rsidRDefault="009E16E3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 3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.4. 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 </w:t>
      </w:r>
    </w:p>
    <w:p w:rsidR="00B62BE7" w:rsidRPr="00B62BE7" w:rsidRDefault="009E16E3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 3</w:t>
      </w:r>
      <w:r w:rsidR="00B62BE7" w:rsidRPr="00B62BE7">
        <w:rPr>
          <w:rFonts w:ascii="Times New Roman" w:hAnsi="Times New Roman" w:cs="Times New Roman"/>
          <w:sz w:val="28"/>
          <w:szCs w:val="28"/>
        </w:rPr>
        <w:t>.5.Состав Комиссии утверждается приказом по учреждению. Руководитель МДБОУ не может являться председателем Комиссии.</w:t>
      </w:r>
    </w:p>
    <w:p w:rsidR="00B62BE7" w:rsidRPr="00B62BE7" w:rsidRDefault="009E16E3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 3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.6. Организационно-техническое обеспечение деятельности Комиссии осуществляется администрацией МБДОУ. </w:t>
      </w:r>
    </w:p>
    <w:p w:rsidR="00B62BE7" w:rsidRPr="009E16E3" w:rsidRDefault="009E16E3" w:rsidP="009E1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6E3">
        <w:rPr>
          <w:rFonts w:ascii="Times New Roman" w:hAnsi="Times New Roman" w:cs="Times New Roman"/>
          <w:b/>
          <w:sz w:val="28"/>
          <w:szCs w:val="28"/>
        </w:rPr>
        <w:t>4</w:t>
      </w:r>
      <w:r w:rsidR="00B62BE7" w:rsidRPr="009E16E3">
        <w:rPr>
          <w:rFonts w:ascii="Times New Roman" w:hAnsi="Times New Roman" w:cs="Times New Roman"/>
          <w:b/>
          <w:sz w:val="28"/>
          <w:szCs w:val="28"/>
        </w:rPr>
        <w:t>. Порядок обращения в Комиссию</w:t>
      </w:r>
    </w:p>
    <w:p w:rsidR="00B62BE7" w:rsidRPr="00B62BE7" w:rsidRDefault="00B62BE7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 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.1. 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.2. Прием заявлений в Комиссию производится секретарем МБДОУ. Заявления обязательно подлежат регистрации в «Журнале регистрации входящей документации».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.3. Комиссия обязана рассмотреть заявление в течение пяти рабочих дней со дня его регистрации. </w:t>
      </w:r>
    </w:p>
    <w:p w:rsidR="00B62BE7" w:rsidRPr="009E16E3" w:rsidRDefault="009E16E3" w:rsidP="009E1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6E3">
        <w:rPr>
          <w:rFonts w:ascii="Times New Roman" w:hAnsi="Times New Roman" w:cs="Times New Roman"/>
          <w:b/>
          <w:sz w:val="28"/>
          <w:szCs w:val="28"/>
        </w:rPr>
        <w:t>5</w:t>
      </w:r>
      <w:r w:rsidR="00B62BE7" w:rsidRPr="009E16E3">
        <w:rPr>
          <w:rFonts w:ascii="Times New Roman" w:hAnsi="Times New Roman" w:cs="Times New Roman"/>
          <w:b/>
          <w:sz w:val="28"/>
          <w:szCs w:val="28"/>
        </w:rPr>
        <w:t>. Порядок рассмотрения обращений Комиссией</w:t>
      </w:r>
    </w:p>
    <w:p w:rsidR="00B62BE7" w:rsidRPr="00B62BE7" w:rsidRDefault="009E16E3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 5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.1. 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.2. 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.3. Заседание Комиссии считается правомочным, если на нем присутствует не менее 2/3 ее членов.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.4. 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BE7" w:rsidRPr="00B62BE7">
        <w:rPr>
          <w:rFonts w:ascii="Times New Roman" w:hAnsi="Times New Roman" w:cs="Times New Roman"/>
          <w:sz w:val="28"/>
          <w:szCs w:val="28"/>
        </w:rPr>
        <w:t>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9E16E3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BE7" w:rsidRPr="00B62BE7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 заседания комиссии и подписывается ответственным секретарем Комиссии. Решение Комиссии согласовывается с руководителем МБДОУ. Решение Комиссии (ответ) направляется заявителю в письменном виде в установленный законодательством РФ срок.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Для решения отдельных конфликтных ситуаций могут привлекаться представители муниципальных органов профилактики.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.8. Председатель Комиссии в своих действиях независим, если это не противоречит Уставу МБДОУ, законодательству РФ.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.9.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.10. Председатель имеет право обратиться за помощью к руководителю МБДОУ для разрешения особо острых конфликтов.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.11. Председатель и члены Комиссии не имеют права разглашать информацию, поступающую к ним. Никто, кроме членов Комиссии, не имеет доступа к информации.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.12. Комиссия несет персональную ответственность за принятие решений.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.13. Решение Комиссии является обязательным для всех участников образовательных отношений в МДОУ и подлежит исполнению в сроки, предусмотренные указанным решением.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.14. Решение Комиссии может быть обжаловано в установленном законодательством Российской Федерации порядке. </w:t>
      </w:r>
    </w:p>
    <w:p w:rsidR="00B62BE7" w:rsidRPr="009E16E3" w:rsidRDefault="009E16E3" w:rsidP="009E1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62BE7" w:rsidRPr="009E16E3">
        <w:rPr>
          <w:rFonts w:ascii="Times New Roman" w:hAnsi="Times New Roman" w:cs="Times New Roman"/>
          <w:b/>
          <w:sz w:val="28"/>
          <w:szCs w:val="28"/>
        </w:rPr>
        <w:t>. Права и обязанности членов Комиссии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.1. Комиссия имеет право: </w:t>
      </w:r>
    </w:p>
    <w:p w:rsidR="00B62BE7" w:rsidRPr="00B62BE7" w:rsidRDefault="00B62BE7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 xml:space="preserve">- рассматривать заявления любого участника образовательных отношений при несогласии с решением или действием администрации МБДОУ, любого педагогического работника (педагога, воспитателя и др.), обучающегося; </w:t>
      </w:r>
    </w:p>
    <w:p w:rsidR="00B62BE7" w:rsidRPr="00B62BE7" w:rsidRDefault="00B62BE7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 xml:space="preserve">- принять решение по каждому спорному вопросу, относящемуся к ее компетенции; </w:t>
      </w:r>
    </w:p>
    <w:p w:rsidR="00B62BE7" w:rsidRPr="00B62BE7" w:rsidRDefault="00B62BE7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 xml:space="preserve">- запрашивать дополнительную документацию, материалы для проведения самостоятельного изучения вопроса; </w:t>
      </w:r>
    </w:p>
    <w:p w:rsidR="00B62BE7" w:rsidRPr="00B62BE7" w:rsidRDefault="00B62BE7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 xml:space="preserve">- рекомендовать приостанавливать или отменять ранее принятое решение на основании проведенного изучения при согласии конфликтующих сторон; </w:t>
      </w:r>
    </w:p>
    <w:p w:rsidR="00B62BE7" w:rsidRPr="00B62BE7" w:rsidRDefault="00B62BE7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 xml:space="preserve">- рекомендовать изменения в локальные акты МБДОУ с целью демократизации основ управления или расширения прав участников образовательных отношений. </w:t>
      </w:r>
    </w:p>
    <w:p w:rsidR="00B62BE7" w:rsidRPr="00B62BE7" w:rsidRDefault="009E16E3" w:rsidP="009E16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2BE7" w:rsidRPr="00B62BE7">
        <w:rPr>
          <w:rFonts w:ascii="Times New Roman" w:hAnsi="Times New Roman" w:cs="Times New Roman"/>
          <w:sz w:val="28"/>
          <w:szCs w:val="28"/>
        </w:rPr>
        <w:t xml:space="preserve">.2. Обязанности членов Комиссии: </w:t>
      </w:r>
    </w:p>
    <w:p w:rsidR="00B62BE7" w:rsidRPr="00B62BE7" w:rsidRDefault="00B62BE7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- присутствовать на всех заседаниях комиссии;</w:t>
      </w:r>
    </w:p>
    <w:p w:rsidR="00B62BE7" w:rsidRPr="00B62BE7" w:rsidRDefault="00B62BE7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>- стремится разрешить конфликтную ситуацию конструктивным способом;</w:t>
      </w:r>
    </w:p>
    <w:p w:rsidR="00B62BE7" w:rsidRPr="00B62BE7" w:rsidRDefault="00B62BE7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 xml:space="preserve">- принимать активное участие в рассмотрении поданных заявлений; </w:t>
      </w:r>
    </w:p>
    <w:p w:rsidR="00B62BE7" w:rsidRPr="00B62BE7" w:rsidRDefault="00B62BE7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 xml:space="preserve">- принимать решение по заявленному вопросу открытым голосованием; </w:t>
      </w:r>
    </w:p>
    <w:p w:rsidR="00B62BE7" w:rsidRPr="00B62BE7" w:rsidRDefault="00B62BE7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 xml:space="preserve">- принимать своевременно решение, если не оговорены дополнительные сроки рассмотрения заявления; </w:t>
      </w:r>
    </w:p>
    <w:p w:rsidR="00B62BE7" w:rsidRPr="00B62BE7" w:rsidRDefault="00B62BE7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2BE7">
        <w:rPr>
          <w:rFonts w:ascii="Times New Roman" w:hAnsi="Times New Roman" w:cs="Times New Roman"/>
          <w:sz w:val="28"/>
          <w:szCs w:val="28"/>
        </w:rPr>
        <w:t xml:space="preserve">- давать обоснованный ответ заявителю в письменной форме в сроки, установленные законодательством РФ. </w:t>
      </w:r>
    </w:p>
    <w:p w:rsidR="00B62BE7" w:rsidRPr="00B62BE7" w:rsidRDefault="00B62BE7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2BE7" w:rsidRPr="009E16E3" w:rsidRDefault="009E16E3" w:rsidP="009E1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6E3">
        <w:rPr>
          <w:rFonts w:ascii="Times New Roman" w:hAnsi="Times New Roman" w:cs="Times New Roman"/>
          <w:b/>
          <w:sz w:val="28"/>
          <w:szCs w:val="28"/>
        </w:rPr>
        <w:t>7</w:t>
      </w:r>
      <w:r w:rsidR="00B62BE7" w:rsidRPr="009E16E3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B62BE7" w:rsidRPr="00B62BE7" w:rsidRDefault="009E16E3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2BE7" w:rsidRPr="00B62BE7">
        <w:rPr>
          <w:rFonts w:ascii="Times New Roman" w:hAnsi="Times New Roman" w:cs="Times New Roman"/>
          <w:sz w:val="28"/>
          <w:szCs w:val="28"/>
        </w:rPr>
        <w:t>.1.   Настоящее порядок вступает в силу с момента утверждения.</w:t>
      </w:r>
    </w:p>
    <w:p w:rsidR="00B62BE7" w:rsidRPr="00B62BE7" w:rsidRDefault="009E16E3" w:rsidP="009E1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62BE7" w:rsidRPr="00B62BE7">
        <w:rPr>
          <w:rFonts w:ascii="Times New Roman" w:hAnsi="Times New Roman" w:cs="Times New Roman"/>
          <w:sz w:val="28"/>
          <w:szCs w:val="28"/>
        </w:rPr>
        <w:t>.2.   Изменения в настоящем порядке вносятся в установленном Уставом порядке.</w:t>
      </w:r>
    </w:p>
    <w:p w:rsidR="00B62BE7" w:rsidRPr="00915F58" w:rsidRDefault="00B62BE7" w:rsidP="00B62BE7">
      <w:pPr>
        <w:rPr>
          <w:rFonts w:ascii="Times New Roman" w:hAnsi="Times New Roman" w:cs="Times New Roman"/>
          <w:sz w:val="28"/>
          <w:szCs w:val="28"/>
        </w:rPr>
      </w:pPr>
      <w:r w:rsidRPr="00915F5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8B6FF2" w:rsidRPr="00B73BA5" w:rsidRDefault="003906CE" w:rsidP="00B73BA5">
      <w:pPr>
        <w:tabs>
          <w:tab w:val="left" w:pos="1474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9392"/>
            <wp:effectExtent l="0" t="0" r="0" b="0"/>
            <wp:docPr id="3" name="Рисунок 3" descr="C:\Users\User\Pictures\2016-02-10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6-02-10\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FF2" w:rsidRPr="00B73BA5" w:rsidSect="008B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6E37"/>
    <w:multiLevelType w:val="hybridMultilevel"/>
    <w:tmpl w:val="73BEC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35AD8"/>
    <w:multiLevelType w:val="hybridMultilevel"/>
    <w:tmpl w:val="1854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BA5"/>
    <w:rsid w:val="002D7FFE"/>
    <w:rsid w:val="003906CE"/>
    <w:rsid w:val="008B6FF2"/>
    <w:rsid w:val="009E16E3"/>
    <w:rsid w:val="00B62BE7"/>
    <w:rsid w:val="00B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B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5</cp:revision>
  <cp:lastPrinted>2015-12-23T09:17:00Z</cp:lastPrinted>
  <dcterms:created xsi:type="dcterms:W3CDTF">2015-11-11T00:55:00Z</dcterms:created>
  <dcterms:modified xsi:type="dcterms:W3CDTF">2016-02-10T16:53:00Z</dcterms:modified>
</cp:coreProperties>
</file>